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E637" w14:textId="77777777" w:rsidR="002F2D98" w:rsidRPr="00DC04B6" w:rsidRDefault="002F2D98" w:rsidP="002F2D98">
      <w:pPr>
        <w:rPr>
          <w:rFonts w:ascii="Verdana" w:hAnsi="Verdana"/>
          <w:lang w:val="en-GB"/>
        </w:rPr>
      </w:pPr>
      <w:r w:rsidRPr="00DC04B6">
        <w:rPr>
          <w:rFonts w:ascii="Verdana" w:hAnsi="Verdana"/>
          <w:lang w:val="en-GB"/>
        </w:rPr>
        <w:t>International Federation Air Traffic Safety Electronics Associations</w:t>
      </w:r>
    </w:p>
    <w:p w14:paraId="254C87B3" w14:textId="77777777" w:rsidR="00FD1DB3" w:rsidRPr="00E706AE" w:rsidRDefault="002F2D98">
      <w:pPr>
        <w:rPr>
          <w:lang w:val="es-AR"/>
        </w:rPr>
      </w:pPr>
      <w:r w:rsidRPr="00E706AE">
        <w:rPr>
          <w:rFonts w:ascii="Verdana" w:hAnsi="Verdana"/>
          <w:lang w:val="es-AR"/>
        </w:rPr>
        <w:t>PARTICIPANTES</w:t>
      </w:r>
      <w:r w:rsidRPr="00E706AE">
        <w:rPr>
          <w:lang w:val="es-AR"/>
        </w:rPr>
        <w:t xml:space="preserve"> </w:t>
      </w:r>
      <w:r w:rsidRPr="00E706AE">
        <w:rPr>
          <w:rFonts w:ascii="Verdana" w:hAnsi="Verdana"/>
          <w:lang w:val="es-AR"/>
        </w:rPr>
        <w:t>DE IFATSEA</w:t>
      </w:r>
      <w:r w:rsidRPr="00E706AE">
        <w:rPr>
          <w:lang w:val="es-AR"/>
        </w:rPr>
        <w:t xml:space="preserve"> </w:t>
      </w:r>
    </w:p>
    <w:p w14:paraId="03FEAEF4" w14:textId="77777777" w:rsidR="002F2D98" w:rsidRPr="002F2D98" w:rsidRDefault="002F2D98">
      <w:pPr>
        <w:rPr>
          <w:rFonts w:ascii="Verdana" w:hAnsi="Verdana"/>
          <w:lang w:val="es-AR"/>
        </w:rPr>
      </w:pPr>
      <w:r w:rsidRPr="002F2D98">
        <w:rPr>
          <w:rFonts w:ascii="Verdana" w:hAnsi="Verdana"/>
          <w:lang w:val="es-AR"/>
        </w:rPr>
        <w:t>CODIGO DE CONDUCTA 1.0</w:t>
      </w:r>
    </w:p>
    <w:p w14:paraId="5C8A80B5" w14:textId="07D7FCBB" w:rsidR="002F2D98" w:rsidRDefault="002F2D98">
      <w:pPr>
        <w:rPr>
          <w:rFonts w:ascii="Verdana" w:hAnsi="Verdana"/>
          <w:lang w:val="es-AR"/>
        </w:rPr>
      </w:pPr>
      <w:r w:rsidRPr="002F2D98">
        <w:rPr>
          <w:rFonts w:ascii="Verdana" w:hAnsi="Verdana"/>
          <w:lang w:val="es-AR"/>
        </w:rPr>
        <w:t xml:space="preserve">IFATSEA </w:t>
      </w:r>
      <w:r w:rsidR="00DF7FBD" w:rsidRPr="002F2D98">
        <w:rPr>
          <w:rFonts w:ascii="Verdana" w:hAnsi="Verdana"/>
          <w:lang w:val="es-AR"/>
        </w:rPr>
        <w:t>está</w:t>
      </w:r>
      <w:r w:rsidRPr="002F2D98">
        <w:rPr>
          <w:rFonts w:ascii="Verdana" w:hAnsi="Verdana"/>
          <w:lang w:val="es-AR"/>
        </w:rPr>
        <w:t xml:space="preserve"> comprometido a </w:t>
      </w:r>
      <w:r>
        <w:rPr>
          <w:rFonts w:ascii="Verdana" w:hAnsi="Verdana"/>
          <w:lang w:val="es-AR"/>
        </w:rPr>
        <w:t xml:space="preserve">proveer un espacio libre de discriminación y acosos independientemente de la raza, etnia, religión, color, sexo, edad, nacionalidad de origen, orientación sexual, discapacidades, identidad o expresión de </w:t>
      </w:r>
      <w:r w:rsidR="00DF7FBD">
        <w:rPr>
          <w:rFonts w:ascii="Verdana" w:hAnsi="Verdana"/>
          <w:lang w:val="es-AR"/>
        </w:rPr>
        <w:t>género</w:t>
      </w:r>
      <w:r>
        <w:rPr>
          <w:rFonts w:ascii="Verdana" w:hAnsi="Verdana"/>
          <w:lang w:val="es-AR"/>
        </w:rPr>
        <w:t>, linaje, embarazo o cualquier otra caracterís</w:t>
      </w:r>
      <w:r w:rsidR="00E706AE">
        <w:rPr>
          <w:rFonts w:ascii="Verdana" w:hAnsi="Verdana"/>
          <w:lang w:val="es-AR"/>
        </w:rPr>
        <w:t>tica protegida</w:t>
      </w:r>
      <w:r>
        <w:rPr>
          <w:rFonts w:ascii="Verdana" w:hAnsi="Verdana"/>
          <w:lang w:val="es-AR"/>
        </w:rPr>
        <w:t xml:space="preserve"> por ley. Por lo tanto, IFATSEA, no tolerara discriminación, acosos o cualquier otro comportamiento inaceptable en ninguna de las actividades de IFATSEA, ya sea en eventos o reuniones. Se adopta el siguiente código </w:t>
      </w:r>
      <w:r w:rsidR="00487E60">
        <w:rPr>
          <w:rFonts w:ascii="Verdana" w:hAnsi="Verdana"/>
          <w:lang w:val="es-AR"/>
        </w:rPr>
        <w:t>de conducta, esperando que</w:t>
      </w:r>
      <w:r w:rsidR="00DF7FBD">
        <w:rPr>
          <w:rFonts w:ascii="Verdana" w:hAnsi="Verdana"/>
          <w:lang w:val="es-AR"/>
        </w:rPr>
        <w:t xml:space="preserve"> asistentes e invitados de IFATSEA y </w:t>
      </w:r>
      <w:r w:rsidR="00487E60">
        <w:rPr>
          <w:rFonts w:ascii="Verdana" w:hAnsi="Verdana"/>
          <w:lang w:val="es-AR"/>
        </w:rPr>
        <w:t xml:space="preserve">todos </w:t>
      </w:r>
      <w:r w:rsidR="00DF7FBD">
        <w:rPr>
          <w:rFonts w:ascii="Verdana" w:hAnsi="Verdana"/>
          <w:lang w:val="es-AR"/>
        </w:rPr>
        <w:t xml:space="preserve">aquellos quienes participen en cualquiera de estas actividades, eventos o reuniones, lo cumplan. </w:t>
      </w:r>
    </w:p>
    <w:p w14:paraId="48789730" w14:textId="77777777" w:rsidR="00DF7FBD" w:rsidRDefault="00DF7FBD" w:rsidP="00DF7FBD">
      <w:pPr>
        <w:pStyle w:val="ListParagraph"/>
        <w:numPr>
          <w:ilvl w:val="0"/>
          <w:numId w:val="1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DISCRIMINACION</w:t>
      </w:r>
    </w:p>
    <w:p w14:paraId="47955B3C" w14:textId="2101AC53" w:rsidR="00E706AE" w:rsidRDefault="00E706AE" w:rsidP="00DF7FBD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Discriminación</w:t>
      </w:r>
      <w:r w:rsidR="00DF7FBD">
        <w:rPr>
          <w:rFonts w:ascii="Verdana" w:hAnsi="Verdana"/>
          <w:lang w:val="es-AR"/>
        </w:rPr>
        <w:t xml:space="preserve"> consiste en cualquier decisión o juicio basado en </w:t>
      </w:r>
      <w:r>
        <w:rPr>
          <w:rFonts w:ascii="Verdana" w:hAnsi="Verdana"/>
          <w:lang w:val="es-AR"/>
        </w:rPr>
        <w:t>la raza de otra persona, etnia, religión, color, sexo, edad, nacionalidad de origen, orientación sexual, discapacidad, identidad o expresión de género, linaje, embarazo o cualquier otra característica protegida por la ley.</w:t>
      </w:r>
    </w:p>
    <w:p w14:paraId="7F07C4E8" w14:textId="7C3D0968" w:rsidR="00E706AE" w:rsidRDefault="00E706AE" w:rsidP="00E706AE">
      <w:pPr>
        <w:pStyle w:val="ListParagraph"/>
        <w:numPr>
          <w:ilvl w:val="0"/>
          <w:numId w:val="1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ACOSO</w:t>
      </w:r>
    </w:p>
    <w:p w14:paraId="25FFC117" w14:textId="41E197B5" w:rsidR="0017001D" w:rsidRDefault="00E706AE" w:rsidP="00E706AE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Acoso consiste en una conducta inoportuna verbal, visual o física que </w:t>
      </w:r>
      <w:r w:rsidR="005C61F0">
        <w:rPr>
          <w:rFonts w:ascii="Verdana" w:hAnsi="Verdana"/>
          <w:lang w:val="es-AR"/>
        </w:rPr>
        <w:t>esté</w:t>
      </w:r>
      <w:r>
        <w:rPr>
          <w:rFonts w:ascii="Verdana" w:hAnsi="Verdana"/>
          <w:lang w:val="es-AR"/>
        </w:rPr>
        <w:t xml:space="preserve"> basada en la raza de otra persona, etnia, religión</w:t>
      </w:r>
      <w:r w:rsidR="00FB6345">
        <w:rPr>
          <w:rFonts w:ascii="Verdana" w:hAnsi="Verdana"/>
          <w:lang w:val="es-AR"/>
        </w:rPr>
        <w:t>, c</w:t>
      </w:r>
      <w:r>
        <w:rPr>
          <w:rFonts w:ascii="Verdana" w:hAnsi="Verdana"/>
          <w:lang w:val="es-AR"/>
        </w:rPr>
        <w:t xml:space="preserve">olor, sexo, edad, </w:t>
      </w:r>
      <w:r w:rsidR="005C61F0">
        <w:rPr>
          <w:rFonts w:ascii="Verdana" w:hAnsi="Verdana"/>
          <w:lang w:val="es-AR"/>
        </w:rPr>
        <w:t>nacionalidad</w:t>
      </w:r>
      <w:r>
        <w:rPr>
          <w:rFonts w:ascii="Verdana" w:hAnsi="Verdana"/>
          <w:lang w:val="es-AR"/>
        </w:rPr>
        <w:t xml:space="preserve"> de origen, orientación sexual, discapacidad, identidad o expresión de </w:t>
      </w:r>
      <w:r w:rsidR="005C61F0">
        <w:rPr>
          <w:rFonts w:ascii="Verdana" w:hAnsi="Verdana"/>
          <w:lang w:val="es-AR"/>
        </w:rPr>
        <w:t>género</w:t>
      </w:r>
      <w:r>
        <w:rPr>
          <w:rFonts w:ascii="Verdana" w:hAnsi="Verdana"/>
          <w:lang w:val="es-AR"/>
        </w:rPr>
        <w:t>, linaje, embarazo o cualquier otra característica protegida por la ley</w:t>
      </w:r>
      <w:r w:rsidR="005C61F0">
        <w:rPr>
          <w:rFonts w:ascii="Verdana" w:hAnsi="Verdana"/>
          <w:lang w:val="es-AR"/>
        </w:rPr>
        <w:t>. S</w:t>
      </w:r>
      <w:r w:rsidR="00FB6345">
        <w:rPr>
          <w:rFonts w:ascii="Verdana" w:hAnsi="Verdana"/>
          <w:lang w:val="es-AR"/>
        </w:rPr>
        <w:t>e debe incluir, pero no limita</w:t>
      </w:r>
      <w:r w:rsidR="005C61F0">
        <w:rPr>
          <w:rFonts w:ascii="Verdana" w:hAnsi="Verdana"/>
          <w:lang w:val="es-AR"/>
        </w:rPr>
        <w:t xml:space="preserve"> a, acciones como epítetos, murmurar, estereotipos negativos, bromas, amedrentar, intimidación o actos hostiles relacionados al sexo, la raza, edad, discapacidades, u otra característica protegida</w:t>
      </w:r>
      <w:r w:rsidR="00FB6345">
        <w:rPr>
          <w:rFonts w:ascii="Verdana" w:hAnsi="Verdana"/>
          <w:lang w:val="es-AR"/>
        </w:rPr>
        <w:t xml:space="preserve"> por la ley. El a</w:t>
      </w:r>
      <w:r w:rsidR="005C61F0">
        <w:rPr>
          <w:rFonts w:ascii="Verdana" w:hAnsi="Verdana"/>
          <w:lang w:val="es-AR"/>
        </w:rPr>
        <w:t xml:space="preserve">coso también </w:t>
      </w:r>
      <w:r w:rsidR="00FB6345">
        <w:rPr>
          <w:rFonts w:ascii="Verdana" w:hAnsi="Verdana"/>
          <w:lang w:val="es-AR"/>
        </w:rPr>
        <w:t>incluirá</w:t>
      </w:r>
      <w:r w:rsidR="005C61F0">
        <w:rPr>
          <w:rFonts w:ascii="Verdana" w:hAnsi="Verdana"/>
          <w:lang w:val="es-AR"/>
        </w:rPr>
        <w:t xml:space="preserve"> material escrito o grafico que denigre o muestre hostilidad hacia un individuo o un grupo basado en las características protegidas</w:t>
      </w:r>
      <w:r w:rsidR="00FB6345">
        <w:rPr>
          <w:rFonts w:ascii="Verdana" w:hAnsi="Verdana"/>
          <w:lang w:val="es-AR"/>
        </w:rPr>
        <w:t>, si</w:t>
      </w:r>
      <w:r w:rsidR="005C61F0">
        <w:rPr>
          <w:rFonts w:ascii="Verdana" w:hAnsi="Verdana"/>
          <w:lang w:val="es-AR"/>
        </w:rPr>
        <w:t xml:space="preserve"> ese material es enviado por email, ubicado en paredes, boletines informativos, protectores de pantallas u otros dispositivos, </w:t>
      </w:r>
      <w:r w:rsidR="001402E1">
        <w:rPr>
          <w:rFonts w:ascii="Verdana" w:hAnsi="Verdana"/>
          <w:lang w:val="es-AR"/>
        </w:rPr>
        <w:t>o en otro lugar en las instalaciones de una actividad, evento o reunión.</w:t>
      </w:r>
    </w:p>
    <w:p w14:paraId="03D3F453" w14:textId="7550B831" w:rsidR="0017001D" w:rsidRDefault="0017001D" w:rsidP="00E706AE">
      <w:pPr>
        <w:rPr>
          <w:rFonts w:ascii="Verdana" w:hAnsi="Verdana"/>
          <w:lang w:val="es-AR"/>
        </w:rPr>
      </w:pPr>
    </w:p>
    <w:p w14:paraId="34B717CD" w14:textId="77777777" w:rsidR="0017001D" w:rsidRDefault="0017001D" w:rsidP="00E706AE">
      <w:pPr>
        <w:rPr>
          <w:rFonts w:ascii="Verdana" w:hAnsi="Verdana"/>
          <w:lang w:val="es-AR"/>
        </w:rPr>
      </w:pPr>
    </w:p>
    <w:p w14:paraId="67900E7D" w14:textId="701BB80B" w:rsidR="001402E1" w:rsidRDefault="001402E1" w:rsidP="001402E1">
      <w:pPr>
        <w:pStyle w:val="ListParagraph"/>
        <w:numPr>
          <w:ilvl w:val="0"/>
          <w:numId w:val="1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ACOSO SEXUAL</w:t>
      </w:r>
    </w:p>
    <w:p w14:paraId="7270767A" w14:textId="67FF821D" w:rsidR="001402E1" w:rsidRDefault="001402E1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Acoso sexual puede involucrar insinuación sexual inoportuna, pedidos de favores sexuales, </w:t>
      </w:r>
      <w:r w:rsidR="00FB6345">
        <w:rPr>
          <w:rFonts w:ascii="Verdana" w:hAnsi="Verdana"/>
          <w:lang w:val="es-AR"/>
        </w:rPr>
        <w:t>y cualquier otra</w:t>
      </w:r>
      <w:r>
        <w:rPr>
          <w:rFonts w:ascii="Verdana" w:hAnsi="Verdana"/>
          <w:lang w:val="es-AR"/>
        </w:rPr>
        <w:t xml:space="preserve"> conducta verbal, visual o física de nat</w:t>
      </w:r>
      <w:r w:rsidR="00FB6345">
        <w:rPr>
          <w:rFonts w:ascii="Verdana" w:hAnsi="Verdana"/>
          <w:lang w:val="es-AR"/>
        </w:rPr>
        <w:t>uraleza sexual. Puede implicar la conducta de una persona con</w:t>
      </w:r>
      <w:r>
        <w:rPr>
          <w:rFonts w:ascii="Verdana" w:hAnsi="Verdana"/>
          <w:lang w:val="es-AR"/>
        </w:rPr>
        <w:t xml:space="preserve"> cualquier identidad de género hacía una persona del mismo o distinta identidad sexual. </w:t>
      </w:r>
    </w:p>
    <w:p w14:paraId="36B83EAF" w14:textId="63268A5F" w:rsidR="001402E1" w:rsidRDefault="00FB6345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COMPORTAMIENTO </w:t>
      </w:r>
      <w:r w:rsidR="001402E1">
        <w:rPr>
          <w:rFonts w:ascii="Verdana" w:hAnsi="Verdana"/>
          <w:lang w:val="es-AR"/>
        </w:rPr>
        <w:t>ESPERADO</w:t>
      </w:r>
    </w:p>
    <w:p w14:paraId="73B7566A" w14:textId="4FD2D129" w:rsidR="001402E1" w:rsidRDefault="001402E1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IFATSEA espera que todos los participantes de las actividades de IFATSEA, </w:t>
      </w:r>
      <w:r w:rsidR="00FB6345">
        <w:rPr>
          <w:rFonts w:ascii="Verdana" w:hAnsi="Verdana"/>
          <w:lang w:val="es-AR"/>
        </w:rPr>
        <w:t xml:space="preserve">ya sea en </w:t>
      </w:r>
      <w:r>
        <w:rPr>
          <w:rFonts w:ascii="Verdana" w:hAnsi="Verdana"/>
          <w:lang w:val="es-AR"/>
        </w:rPr>
        <w:t>eventos o reuniones, se ajusten al siguiente código de conducta:</w:t>
      </w:r>
    </w:p>
    <w:p w14:paraId="4A04DA4C" w14:textId="6D388A5B" w:rsidR="00700872" w:rsidRDefault="00700872" w:rsidP="00700872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Respetar a los demás y sus puntos de vista</w:t>
      </w:r>
    </w:p>
    <w:p w14:paraId="2D20AF4F" w14:textId="675CEDE5" w:rsidR="00700872" w:rsidRDefault="00700872" w:rsidP="00700872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Reconocer y valorar las diferencias individuales</w:t>
      </w:r>
    </w:p>
    <w:p w14:paraId="731F58B5" w14:textId="26B1491D" w:rsidR="00700872" w:rsidRDefault="00700872" w:rsidP="00700872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No involucrarse en comportamientos de hostigamiento agresivo o intimidante</w:t>
      </w:r>
    </w:p>
    <w:p w14:paraId="681D38D1" w14:textId="17915ABF" w:rsidR="00700872" w:rsidRDefault="00700872" w:rsidP="00700872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No involucrarse en comportamientos de discriminación o acoso</w:t>
      </w:r>
    </w:p>
    <w:p w14:paraId="3E530F0E" w14:textId="6B8891E4" w:rsidR="00700872" w:rsidRDefault="00700872" w:rsidP="00700872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COMPORTAMIENTO INACEPTABLE</w:t>
      </w:r>
    </w:p>
    <w:p w14:paraId="7151D914" w14:textId="0E1D0B43" w:rsidR="00700872" w:rsidRDefault="00700872" w:rsidP="00700872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IFATSEA es una institución democrática y no política, que valida la discusión abierta y vigorosa de los problemas que enfrentan los trabajadores (ATSEP). Este código de conducta no intenta restringir el debate libre y abierto, más bien se ocupa de la prevención del comportamiento inaceptable, como se detalla debajo. El comportamiento inaceptable </w:t>
      </w:r>
      <w:r w:rsidR="00FB6345">
        <w:rPr>
          <w:rFonts w:ascii="Verdana" w:hAnsi="Verdana"/>
          <w:lang w:val="es-AR"/>
        </w:rPr>
        <w:t xml:space="preserve">incluye, pero no se </w:t>
      </w:r>
      <w:r>
        <w:rPr>
          <w:rFonts w:ascii="Verdana" w:hAnsi="Verdana"/>
          <w:lang w:val="es-AR"/>
        </w:rPr>
        <w:t>limita a</w:t>
      </w:r>
      <w:r w:rsidR="00A50FE6">
        <w:rPr>
          <w:rFonts w:ascii="Verdana" w:hAnsi="Verdana"/>
          <w:lang w:val="es-AR"/>
        </w:rPr>
        <w:t>, los siguientes puntos:</w:t>
      </w:r>
    </w:p>
    <w:p w14:paraId="384023E2" w14:textId="7BB81FD8" w:rsidR="00A50FE6" w:rsidRDefault="00A50FE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Discurso o acciones de acoso o discriminación, incluyendo el </w:t>
      </w:r>
      <w:proofErr w:type="spellStart"/>
      <w:r>
        <w:rPr>
          <w:rFonts w:ascii="Verdana" w:hAnsi="Verdana"/>
          <w:lang w:val="es-AR"/>
        </w:rPr>
        <w:t>cyber-bullying</w:t>
      </w:r>
      <w:proofErr w:type="spellEnd"/>
      <w:r>
        <w:rPr>
          <w:rFonts w:ascii="Verdana" w:hAnsi="Verdana"/>
          <w:lang w:val="es-AR"/>
        </w:rPr>
        <w:t xml:space="preserve"> o </w:t>
      </w:r>
      <w:proofErr w:type="spellStart"/>
      <w:r>
        <w:rPr>
          <w:rFonts w:ascii="Verdana" w:hAnsi="Verdana"/>
          <w:lang w:val="es-AR"/>
        </w:rPr>
        <w:t>cyber</w:t>
      </w:r>
      <w:proofErr w:type="spellEnd"/>
      <w:r>
        <w:rPr>
          <w:rFonts w:ascii="Verdana" w:hAnsi="Verdana"/>
          <w:lang w:val="es-AR"/>
        </w:rPr>
        <w:t xml:space="preserve"> acoso, de ninguno de los participantes. </w:t>
      </w:r>
    </w:p>
    <w:p w14:paraId="378D78A6" w14:textId="116E923A" w:rsidR="00A50FE6" w:rsidRDefault="00717A7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Comentarios</w:t>
      </w:r>
      <w:r w:rsidR="00A50FE6">
        <w:rPr>
          <w:rFonts w:ascii="Verdana" w:hAnsi="Verdana"/>
          <w:lang w:val="es-AR"/>
        </w:rPr>
        <w:t xml:space="preserve"> verbales ofensivos o escritos dañinos relacionados a la raza, etnia, religión, color sexo, edad, nacionalidad de origen, orientación sexual, discapacidades, identidad o expresión de género, linaje, embarazo o cualquier otra característica protegida por la ley. </w:t>
      </w:r>
    </w:p>
    <w:p w14:paraId="69AD195E" w14:textId="19B6DFAF" w:rsidR="00A50FE6" w:rsidRDefault="00A50FE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Inapropiado uso de la desnudez y/o imágenes sexuales</w:t>
      </w:r>
    </w:p>
    <w:p w14:paraId="17B004A8" w14:textId="29D54AAA" w:rsidR="00A50FE6" w:rsidRDefault="00A50FE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proofErr w:type="spellStart"/>
      <w:r>
        <w:rPr>
          <w:rFonts w:ascii="Verdana" w:hAnsi="Verdana"/>
          <w:lang w:val="es-AR"/>
        </w:rPr>
        <w:t>Bullying</w:t>
      </w:r>
      <w:proofErr w:type="spellEnd"/>
      <w:r>
        <w:rPr>
          <w:rFonts w:ascii="Verdana" w:hAnsi="Verdana"/>
          <w:lang w:val="es-AR"/>
        </w:rPr>
        <w:t xml:space="preserve"> o acoso</w:t>
      </w:r>
    </w:p>
    <w:p w14:paraId="769E355E" w14:textId="16BE9CE5" w:rsidR="00A50FE6" w:rsidRDefault="00A50FE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Acoso </w:t>
      </w:r>
      <w:r w:rsidR="0017001D">
        <w:rPr>
          <w:rFonts w:ascii="Verdana" w:hAnsi="Verdana"/>
          <w:lang w:val="es-AR"/>
        </w:rPr>
        <w:t xml:space="preserve">ya sea </w:t>
      </w:r>
      <w:r>
        <w:rPr>
          <w:rFonts w:ascii="Verdana" w:hAnsi="Verdana"/>
          <w:lang w:val="es-AR"/>
        </w:rPr>
        <w:t>fotográfico o grabaciones</w:t>
      </w:r>
    </w:p>
    <w:p w14:paraId="0922F52F" w14:textId="6A7706EE" w:rsidR="00A50FE6" w:rsidRDefault="00A50FE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Contacto o atención sexual indeseada </w:t>
      </w:r>
    </w:p>
    <w:p w14:paraId="7351C268" w14:textId="6957CF29" w:rsidR="00A50FE6" w:rsidRDefault="00A50FE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lastRenderedPageBreak/>
        <w:t xml:space="preserve">Acoso físico (incluido tocar de forma indeseada o manoseo) </w:t>
      </w:r>
    </w:p>
    <w:p w14:paraId="68B34AC2" w14:textId="2B154027" w:rsidR="00A50FE6" w:rsidRDefault="00717A76" w:rsidP="00A50FE6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Daño físico real o implícito</w:t>
      </w:r>
    </w:p>
    <w:p w14:paraId="6FB8387D" w14:textId="134EC0D9" w:rsidR="0017001D" w:rsidRPr="0017001D" w:rsidRDefault="0017001D" w:rsidP="0017001D">
      <w:pPr>
        <w:pStyle w:val="ListParagraph"/>
        <w:numPr>
          <w:ilvl w:val="0"/>
          <w:numId w:val="2"/>
        </w:num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Tomar represalias en contra de un miembro que expone una conducta inaceptable debajo de este código </w:t>
      </w:r>
    </w:p>
    <w:p w14:paraId="0916D3D1" w14:textId="5909CEDD" w:rsidR="0017001D" w:rsidRPr="0017001D" w:rsidRDefault="0017001D" w:rsidP="0017001D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CODIGO DE CONDUCTA DEL PROCESO DE REPORTE </w:t>
      </w:r>
    </w:p>
    <w:p w14:paraId="43F3328C" w14:textId="36A68B83" w:rsidR="001402E1" w:rsidRDefault="0017001D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Antes de comenzar con cualquier evento o reunión de IFATSEA (ejemplo, reunión regional, Conferencia anual, etc.) los asistentes recibirán una copia del Código de Conducta de IFATSEA. IFATSEA espera que todos los asistentes lean, comprendan y cumplan plenamente con el </w:t>
      </w:r>
      <w:r w:rsidR="00D52E64">
        <w:rPr>
          <w:rFonts w:ascii="Verdana" w:hAnsi="Verdana"/>
          <w:lang w:val="es-AR"/>
        </w:rPr>
        <w:t>Código</w:t>
      </w:r>
      <w:r>
        <w:rPr>
          <w:rFonts w:ascii="Verdana" w:hAnsi="Verdana"/>
          <w:lang w:val="es-AR"/>
        </w:rPr>
        <w:t xml:space="preserve"> de Conducta de IFATSEA. </w:t>
      </w:r>
    </w:p>
    <w:p w14:paraId="2E42ED9E" w14:textId="50AD8611" w:rsidR="00D52E64" w:rsidRDefault="00D52E64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Si se es sujeto de un comportamiento inaceptable, bajo este código de conducta, o testigo de tal com</w:t>
      </w:r>
      <w:r w:rsidR="00717A76">
        <w:rPr>
          <w:rFonts w:ascii="Verdana" w:hAnsi="Verdana"/>
          <w:lang w:val="es-AR"/>
        </w:rPr>
        <w:t xml:space="preserve">portamiento, por favor, se debe reportar </w:t>
      </w:r>
      <w:r>
        <w:rPr>
          <w:rFonts w:ascii="Verdana" w:hAnsi="Verdana"/>
          <w:lang w:val="es-AR"/>
        </w:rPr>
        <w:t xml:space="preserve">inmediatamente a la Mesa Ejecutiva de IFATSEA. </w:t>
      </w:r>
    </w:p>
    <w:p w14:paraId="7B6A6A52" w14:textId="282FB863" w:rsidR="00D52E64" w:rsidRDefault="00D52E64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Todos los reportes correctamente notificados serán investigados cuidadosamente por un equipo de tres miembros de IFATSEA.</w:t>
      </w:r>
      <w:r w:rsidR="00717A76">
        <w:rPr>
          <w:rFonts w:ascii="Verdana" w:hAnsi="Verdana"/>
          <w:lang w:val="es-AR"/>
        </w:rPr>
        <w:t xml:space="preserve"> Los</w:t>
      </w:r>
      <w:r>
        <w:rPr>
          <w:rFonts w:ascii="Verdana" w:hAnsi="Verdana"/>
          <w:lang w:val="es-AR"/>
        </w:rPr>
        <w:t xml:space="preserve"> resultados serán reenviados a la Mesa Ejecutiva de IFATSEA sin demoras. Todos los reportes se tratarán de forma confidencial en la medida de lo posible para evaluar de forma adecuada la situación. La Mesa Ejecu</w:t>
      </w:r>
      <w:r w:rsidR="00717A76">
        <w:rPr>
          <w:rFonts w:ascii="Verdana" w:hAnsi="Verdana"/>
          <w:lang w:val="es-AR"/>
        </w:rPr>
        <w:t>tiva de IFATSEA tomara las medidas</w:t>
      </w:r>
      <w:r>
        <w:rPr>
          <w:rFonts w:ascii="Verdana" w:hAnsi="Verdana"/>
          <w:lang w:val="es-AR"/>
        </w:rPr>
        <w:t xml:space="preserve"> apropiad</w:t>
      </w:r>
      <w:r w:rsidR="00717A76">
        <w:rPr>
          <w:rFonts w:ascii="Verdana" w:hAnsi="Verdana"/>
          <w:lang w:val="es-AR"/>
        </w:rPr>
        <w:t>as</w:t>
      </w:r>
      <w:r>
        <w:rPr>
          <w:rFonts w:ascii="Verdana" w:hAnsi="Verdana"/>
          <w:lang w:val="es-AR"/>
        </w:rPr>
        <w:t xml:space="preserve"> para asegurar que el denunciante no sea sujeto </w:t>
      </w:r>
      <w:r w:rsidR="00717A76">
        <w:rPr>
          <w:rFonts w:ascii="Verdana" w:hAnsi="Verdana"/>
          <w:lang w:val="es-AR"/>
        </w:rPr>
        <w:t xml:space="preserve">nuevamente </w:t>
      </w:r>
      <w:r>
        <w:rPr>
          <w:rFonts w:ascii="Verdana" w:hAnsi="Verdana"/>
          <w:lang w:val="es-AR"/>
        </w:rPr>
        <w:t>d</w:t>
      </w:r>
      <w:r w:rsidR="00717A76">
        <w:rPr>
          <w:rFonts w:ascii="Verdana" w:hAnsi="Verdana"/>
          <w:lang w:val="es-AR"/>
        </w:rPr>
        <w:t xml:space="preserve">e un comportamiento inapropiado. </w:t>
      </w:r>
    </w:p>
    <w:p w14:paraId="2726572E" w14:textId="7882FCB3" w:rsidR="005E4506" w:rsidRDefault="00D52E64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 xml:space="preserve">IFATSEA </w:t>
      </w:r>
      <w:r w:rsidR="00487E60">
        <w:rPr>
          <w:rFonts w:ascii="Verdana" w:hAnsi="Verdana"/>
          <w:lang w:val="es-AR"/>
        </w:rPr>
        <w:t>tomará</w:t>
      </w:r>
      <w:r>
        <w:rPr>
          <w:rFonts w:ascii="Verdana" w:hAnsi="Verdana"/>
          <w:lang w:val="es-AR"/>
        </w:rPr>
        <w:t xml:space="preserve"> estas denuncias seriamente y </w:t>
      </w:r>
      <w:r w:rsidR="005E4506">
        <w:rPr>
          <w:rFonts w:ascii="Verdana" w:hAnsi="Verdana"/>
          <w:lang w:val="es-AR"/>
        </w:rPr>
        <w:t xml:space="preserve">cualquier individuo involucrado en una conducta discriminatoria y/o acoso, estará sujeto a </w:t>
      </w:r>
      <w:r w:rsidR="00487E60">
        <w:rPr>
          <w:rFonts w:ascii="Verdana" w:hAnsi="Verdana"/>
          <w:lang w:val="es-AR"/>
        </w:rPr>
        <w:t xml:space="preserve">medidas disciplinarias impuestas por la mayoría de votos de la Mesa Ejecutiva. </w:t>
      </w:r>
      <w:r w:rsidR="005E4506">
        <w:rPr>
          <w:rFonts w:ascii="Verdana" w:hAnsi="Verdana"/>
          <w:lang w:val="es-AR"/>
        </w:rPr>
        <w:t xml:space="preserve">Las </w:t>
      </w:r>
      <w:r w:rsidR="00487E60">
        <w:rPr>
          <w:rFonts w:ascii="Verdana" w:hAnsi="Verdana"/>
          <w:lang w:val="es-AR"/>
        </w:rPr>
        <w:t>acciones disciplinarias podrán</w:t>
      </w:r>
      <w:r w:rsidR="00717A76">
        <w:rPr>
          <w:rFonts w:ascii="Verdana" w:hAnsi="Verdana"/>
          <w:lang w:val="es-AR"/>
        </w:rPr>
        <w:t xml:space="preserve"> ser,</w:t>
      </w:r>
      <w:r w:rsidR="00487E60">
        <w:rPr>
          <w:rFonts w:ascii="Verdana" w:hAnsi="Verdana"/>
          <w:lang w:val="es-AR"/>
        </w:rPr>
        <w:t xml:space="preserve"> apercibimiento verbal o escrito,</w:t>
      </w:r>
      <w:r w:rsidR="00717A76">
        <w:rPr>
          <w:rFonts w:ascii="Verdana" w:hAnsi="Verdana"/>
          <w:lang w:val="es-AR"/>
        </w:rPr>
        <w:t xml:space="preserve"> </w:t>
      </w:r>
      <w:r w:rsidR="005E4506">
        <w:rPr>
          <w:rFonts w:ascii="Verdana" w:hAnsi="Verdana"/>
          <w:lang w:val="es-AR"/>
        </w:rPr>
        <w:t xml:space="preserve">advertencia verbal o escrita sobre el comportamiento a futuro, exclusión de la reunión o evento en curso, prohibición de asistir a los futuros eventos o reuniones de IFATSEA. </w:t>
      </w:r>
    </w:p>
    <w:p w14:paraId="32A44C8D" w14:textId="00D7FB09" w:rsidR="00D52E64" w:rsidRPr="001402E1" w:rsidRDefault="00487E60" w:rsidP="001402E1">
      <w:pPr>
        <w:rPr>
          <w:rFonts w:ascii="Verdana" w:hAnsi="Verdana"/>
          <w:lang w:val="es-AR"/>
        </w:rPr>
      </w:pPr>
      <w:r>
        <w:rPr>
          <w:rFonts w:ascii="Verdana" w:hAnsi="Verdana"/>
          <w:lang w:val="es-AR"/>
        </w:rPr>
        <w:t>IFATSEA no tolerara represalias en contra de algún individuo que reporte un comportamiento inaceptable establecido en el código de conducta.</w:t>
      </w:r>
      <w:r w:rsidR="00717A76">
        <w:rPr>
          <w:rFonts w:ascii="Verdana" w:hAnsi="Verdana"/>
          <w:lang w:val="es-AR"/>
        </w:rPr>
        <w:t xml:space="preserve"> A su vez,</w:t>
      </w:r>
      <w:r>
        <w:rPr>
          <w:rFonts w:ascii="Verdana" w:hAnsi="Verdana"/>
          <w:lang w:val="es-AR"/>
        </w:rPr>
        <w:t xml:space="preserve"> IFATSEA tomara las medidas necesarias y apropiadas para asegurar que no </w:t>
      </w:r>
      <w:r w:rsidR="00717A76">
        <w:rPr>
          <w:rFonts w:ascii="Verdana" w:hAnsi="Verdana"/>
          <w:lang w:val="es-AR"/>
        </w:rPr>
        <w:t xml:space="preserve">ocurra ninguna. </w:t>
      </w:r>
      <w:r>
        <w:rPr>
          <w:rFonts w:ascii="Verdana" w:hAnsi="Verdana"/>
          <w:lang w:val="es-AR"/>
        </w:rPr>
        <w:t xml:space="preserve">IFATSEA tomara acción de forma inmediata para </w:t>
      </w:r>
      <w:r w:rsidR="00717A76">
        <w:rPr>
          <w:rFonts w:ascii="Verdana" w:hAnsi="Verdana"/>
          <w:lang w:val="es-AR"/>
        </w:rPr>
        <w:t>impedirlo.</w:t>
      </w:r>
    </w:p>
    <w:sectPr w:rsidR="00D52E64" w:rsidRPr="00140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4516" w14:textId="77777777" w:rsidR="009E7066" w:rsidRDefault="009E7066" w:rsidP="002F2D98">
      <w:pPr>
        <w:spacing w:after="0" w:line="240" w:lineRule="auto"/>
      </w:pPr>
      <w:r>
        <w:separator/>
      </w:r>
    </w:p>
  </w:endnote>
  <w:endnote w:type="continuationSeparator" w:id="0">
    <w:p w14:paraId="4E6DFDB6" w14:textId="77777777" w:rsidR="009E7066" w:rsidRDefault="009E7066" w:rsidP="002F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ED50" w14:textId="77777777" w:rsidR="00157F49" w:rsidRDefault="00157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C42A" w14:textId="77777777" w:rsidR="00157F49" w:rsidRPr="00157F49" w:rsidRDefault="00157F49" w:rsidP="00157F49">
    <w:pPr>
      <w:widowControl w:val="0"/>
      <w:autoSpaceDE w:val="0"/>
      <w:autoSpaceDN w:val="0"/>
      <w:spacing w:before="108" w:after="0" w:line="247" w:lineRule="auto"/>
      <w:ind w:left="867" w:right="1883"/>
      <w:jc w:val="center"/>
      <w:rPr>
        <w:rFonts w:ascii="Verdana" w:eastAsia="Calibri" w:hAnsi="Verdana" w:cs="Calibri"/>
        <w:color w:val="548DD4"/>
        <w:lang w:val="en-US"/>
      </w:rPr>
    </w:pPr>
    <w:r w:rsidRPr="00157F49">
      <w:rPr>
        <w:rFonts w:ascii="Calibri" w:eastAsia="Calibri" w:hAnsi="Calibri" w:cs="Calibri"/>
        <w:noProof/>
        <w:lang w:val="en-US"/>
      </w:rPr>
      <w:drawing>
        <wp:anchor distT="0" distB="0" distL="0" distR="0" simplePos="0" relativeHeight="251661312" behindDoc="0" locked="0" layoutInCell="1" allowOverlap="1" wp14:anchorId="37160D20" wp14:editId="640262BC">
          <wp:simplePos x="0" y="0"/>
          <wp:positionH relativeFrom="margin">
            <wp:posOffset>5295900</wp:posOffset>
          </wp:positionH>
          <wp:positionV relativeFrom="paragraph">
            <wp:posOffset>276225</wp:posOffset>
          </wp:positionV>
          <wp:extent cx="298450" cy="282575"/>
          <wp:effectExtent l="0" t="0" r="6350" b="3175"/>
          <wp:wrapNone/>
          <wp:docPr id="1311513878" name="image1.jpeg" descr="A blue circle with gol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13878" name="image1.jpeg" descr="A blue circle with gold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8450" cy="28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F49">
      <w:rPr>
        <w:rFonts w:ascii="Verdana" w:eastAsia="Calibri" w:hAnsi="Verdana" w:cs="Calibri"/>
        <w:color w:val="548DD4"/>
        <w:lang w:val="en-US"/>
      </w:rPr>
      <w:t xml:space="preserve">4.jul 105/55 81000 Podgorica, Montenegro </w:t>
    </w:r>
    <w:r w:rsidRPr="00157F49">
      <w:rPr>
        <w:rFonts w:ascii="Verdana" w:eastAsia="Calibri" w:hAnsi="Verdana" w:cs="Calibri"/>
        <w:color w:val="4F81BD"/>
        <w:lang w:val="en-US"/>
      </w:rPr>
      <w:t xml:space="preserve"> </w:t>
    </w:r>
    <w:hyperlink r:id="rId2" w:history="1">
      <w:r w:rsidRPr="00157F49">
        <w:rPr>
          <w:rFonts w:ascii="Verdana" w:eastAsia="Calibri" w:hAnsi="Verdana" w:cs="Calibri"/>
          <w:color w:val="4F81BD"/>
          <w:u w:val="single"/>
          <w:lang w:val="en-US"/>
        </w:rPr>
        <w:t>www.ifatsea.org</w:t>
      </w:r>
    </w:hyperlink>
  </w:p>
  <w:p w14:paraId="516F54D3" w14:textId="77777777" w:rsidR="00157F49" w:rsidRPr="00157F49" w:rsidRDefault="00157F49" w:rsidP="00157F49">
    <w:pPr>
      <w:spacing w:after="0" w:line="240" w:lineRule="auto"/>
      <w:rPr>
        <w:rFonts w:ascii="Times New Roman" w:eastAsia="Calibri" w:hAnsi="Times New Roman" w:cs="Times New Roman"/>
        <w:kern w:val="2"/>
        <w:sz w:val="24"/>
        <w:szCs w:val="24"/>
        <w:lang w:val="en-US"/>
        <w14:ligatures w14:val="standardContextual"/>
      </w:rPr>
    </w:pPr>
  </w:p>
  <w:p w14:paraId="3CC710C2" w14:textId="77777777" w:rsidR="00157F49" w:rsidRDefault="00157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6443" w14:textId="77777777" w:rsidR="00157F49" w:rsidRDefault="00157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7249" w14:textId="77777777" w:rsidR="009E7066" w:rsidRDefault="009E7066" w:rsidP="002F2D98">
      <w:pPr>
        <w:spacing w:after="0" w:line="240" w:lineRule="auto"/>
      </w:pPr>
      <w:r>
        <w:separator/>
      </w:r>
    </w:p>
  </w:footnote>
  <w:footnote w:type="continuationSeparator" w:id="0">
    <w:p w14:paraId="1AF76856" w14:textId="77777777" w:rsidR="009E7066" w:rsidRDefault="009E7066" w:rsidP="002F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35A4" w14:textId="77777777" w:rsidR="00157F49" w:rsidRDefault="00157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A320" w14:textId="77777777" w:rsidR="002F2D98" w:rsidRPr="00CA6BA8" w:rsidRDefault="002F2D98" w:rsidP="002F2D98">
    <w:pPr>
      <w:tabs>
        <w:tab w:val="center" w:pos="4680"/>
        <w:tab w:val="right" w:pos="9072"/>
      </w:tabs>
      <w:spacing w:after="0" w:line="240" w:lineRule="auto"/>
      <w:ind w:left="-567"/>
      <w:rPr>
        <w:rFonts w:ascii="Verdana" w:eastAsia="Calibri" w:hAnsi="Verdana" w:cs="Times New Roman"/>
        <w:b/>
        <w:color w:val="0300A3"/>
        <w:sz w:val="24"/>
        <w:szCs w:val="24"/>
        <w:lang w:val="en-US"/>
      </w:rPr>
    </w:pPr>
    <w:r w:rsidRPr="00CA6BA8">
      <w:rPr>
        <w:rFonts w:ascii="Verdana" w:eastAsia="Calibri" w:hAnsi="Verdana" w:cs="Times New Roman"/>
        <w:b/>
        <w:color w:val="0300A3"/>
        <w:sz w:val="24"/>
        <w:szCs w:val="24"/>
        <w:lang w:val="en-US"/>
      </w:rPr>
      <w:t>International Federation of Air Traffic Safety Electronics Associations</w:t>
    </w:r>
  </w:p>
  <w:p w14:paraId="1F59EC20" w14:textId="77777777" w:rsidR="002F2D98" w:rsidRDefault="002F2D98">
    <w:pPr>
      <w:pStyle w:val="Header"/>
    </w:pPr>
  </w:p>
  <w:p w14:paraId="57C457DF" w14:textId="77777777" w:rsidR="002F2D98" w:rsidRPr="00CA6BA8" w:rsidRDefault="002F2D98" w:rsidP="002F2D98">
    <w:pPr>
      <w:tabs>
        <w:tab w:val="center" w:pos="4680"/>
        <w:tab w:val="right" w:pos="9072"/>
        <w:tab w:val="right" w:pos="9360"/>
      </w:tabs>
      <w:spacing w:before="80" w:after="0" w:line="240" w:lineRule="auto"/>
      <w:jc w:val="right"/>
      <w:rPr>
        <w:rFonts w:ascii="Verdana" w:eastAsia="Calibri" w:hAnsi="Verdana" w:cs="Times New Roman"/>
        <w:b/>
        <w:color w:val="0300A3"/>
        <w:sz w:val="36"/>
        <w:szCs w:val="36"/>
        <w:lang w:val="en-US"/>
      </w:rPr>
    </w:pPr>
    <w:r w:rsidRPr="00CA6BA8">
      <w:rPr>
        <w:rFonts w:ascii="Calibri" w:eastAsia="Calibri" w:hAnsi="Calibri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0" wp14:anchorId="69C96F02" wp14:editId="6FB49224">
          <wp:simplePos x="0" y="0"/>
          <wp:positionH relativeFrom="margin">
            <wp:posOffset>-82550</wp:posOffset>
          </wp:positionH>
          <wp:positionV relativeFrom="margin">
            <wp:posOffset>-1339850</wp:posOffset>
          </wp:positionV>
          <wp:extent cx="1011382" cy="968226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382" cy="968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BA8">
      <w:rPr>
        <w:rFonts w:ascii="Verdana" w:eastAsia="Calibri" w:hAnsi="Verdana" w:cs="Times New Roman"/>
        <w:color w:val="0033CC"/>
        <w:sz w:val="96"/>
        <w:szCs w:val="96"/>
        <w:lang w:val="en-US"/>
      </w:rPr>
      <w:t xml:space="preserve">       </w:t>
    </w:r>
    <w:r w:rsidRPr="00CA6BA8">
      <w:rPr>
        <w:rFonts w:ascii="Verdana" w:eastAsia="Calibri" w:hAnsi="Verdana" w:cs="Times New Roman"/>
        <w:b/>
        <w:color w:val="0300A3"/>
        <w:sz w:val="36"/>
        <w:szCs w:val="36"/>
        <w:lang w:val="en-US"/>
      </w:rPr>
      <w:t>IFATSEA</w:t>
    </w:r>
  </w:p>
  <w:p w14:paraId="226BF475" w14:textId="77777777" w:rsidR="002F2D98" w:rsidRPr="00CA6BA8" w:rsidRDefault="002F2D98" w:rsidP="002F2D98">
    <w:pPr>
      <w:tabs>
        <w:tab w:val="center" w:pos="4680"/>
        <w:tab w:val="right" w:pos="9072"/>
        <w:tab w:val="right" w:pos="9360"/>
      </w:tabs>
      <w:spacing w:after="0" w:line="240" w:lineRule="auto"/>
      <w:jc w:val="right"/>
      <w:rPr>
        <w:rFonts w:ascii="Verdana" w:eastAsia="Calibri" w:hAnsi="Verdana" w:cs="Times New Roman"/>
        <w:i/>
        <w:sz w:val="28"/>
        <w:szCs w:val="28"/>
        <w:lang w:val="en-US"/>
      </w:rPr>
    </w:pPr>
  </w:p>
  <w:p w14:paraId="228DFC4E" w14:textId="77777777" w:rsidR="002F2D98" w:rsidRPr="00CA6BA8" w:rsidRDefault="002F2D98" w:rsidP="002F2D98">
    <w:pPr>
      <w:tabs>
        <w:tab w:val="center" w:pos="4680"/>
        <w:tab w:val="right" w:pos="9072"/>
        <w:tab w:val="right" w:pos="9360"/>
      </w:tabs>
      <w:spacing w:after="0" w:line="240" w:lineRule="auto"/>
      <w:jc w:val="right"/>
      <w:rPr>
        <w:rFonts w:ascii="Verdana" w:eastAsia="Calibri" w:hAnsi="Verdana" w:cs="Times New Roman"/>
        <w:i/>
        <w:lang w:val="en-US"/>
      </w:rPr>
    </w:pPr>
    <w:r w:rsidRPr="00CA6BA8">
      <w:rPr>
        <w:rFonts w:ascii="Verdana" w:eastAsia="Calibri" w:hAnsi="Verdana" w:cs="Times New Roman"/>
        <w:i/>
        <w:lang w:val="en-US"/>
      </w:rPr>
      <w:t>The Global Voice of</w:t>
    </w:r>
    <w:r w:rsidRPr="00CA6BA8">
      <w:rPr>
        <w:rFonts w:ascii="Verdana" w:eastAsia="Calibri" w:hAnsi="Verdana" w:cs="Times New Roman"/>
        <w:i/>
        <w:lang w:val="en-US"/>
      </w:rPr>
      <w:br/>
      <w:t xml:space="preserve">Air Traffic Safety </w:t>
    </w:r>
    <w:r w:rsidRPr="00CA6BA8">
      <w:rPr>
        <w:rFonts w:ascii="Verdana" w:eastAsia="Calibri" w:hAnsi="Verdana" w:cs="Times New Roman"/>
        <w:i/>
        <w:lang w:val="en-US"/>
      </w:rPr>
      <w:br/>
      <w:t>Electronics Personnel</w:t>
    </w:r>
  </w:p>
  <w:p w14:paraId="3C1500F9" w14:textId="77777777" w:rsidR="002F2D98" w:rsidRDefault="002F2D98">
    <w:pPr>
      <w:pStyle w:val="Header"/>
    </w:pPr>
  </w:p>
  <w:p w14:paraId="0CD3129F" w14:textId="77777777" w:rsidR="002F2D98" w:rsidRDefault="002F2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8AB9" w14:textId="77777777" w:rsidR="00157F49" w:rsidRDefault="00157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3577"/>
    <w:multiLevelType w:val="hybridMultilevel"/>
    <w:tmpl w:val="5F769B6E"/>
    <w:lvl w:ilvl="0" w:tplc="262E2F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0AC8"/>
    <w:multiLevelType w:val="hybridMultilevel"/>
    <w:tmpl w:val="5608C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05995">
    <w:abstractNumId w:val="1"/>
  </w:num>
  <w:num w:numId="2" w16cid:durableId="9572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98"/>
    <w:rsid w:val="001402E1"/>
    <w:rsid w:val="00157F49"/>
    <w:rsid w:val="0017001D"/>
    <w:rsid w:val="002F2D98"/>
    <w:rsid w:val="00487E60"/>
    <w:rsid w:val="005C61F0"/>
    <w:rsid w:val="005E4506"/>
    <w:rsid w:val="00700872"/>
    <w:rsid w:val="00717A76"/>
    <w:rsid w:val="009E7066"/>
    <w:rsid w:val="00A50FE6"/>
    <w:rsid w:val="00A6714F"/>
    <w:rsid w:val="00C50C95"/>
    <w:rsid w:val="00D14250"/>
    <w:rsid w:val="00D52E64"/>
    <w:rsid w:val="00D70F59"/>
    <w:rsid w:val="00DF7FBD"/>
    <w:rsid w:val="00E706AE"/>
    <w:rsid w:val="00FB6345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EB903"/>
  <w15:chartTrackingRefBased/>
  <w15:docId w15:val="{63EB024E-FA46-4AEB-8AED-BCA4DBE3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D98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98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F2D98"/>
  </w:style>
  <w:style w:type="paragraph" w:styleId="Footer">
    <w:name w:val="footer"/>
    <w:basedOn w:val="Normal"/>
    <w:link w:val="FooterChar"/>
    <w:uiPriority w:val="99"/>
    <w:unhideWhenUsed/>
    <w:rsid w:val="002F2D98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F2D98"/>
  </w:style>
  <w:style w:type="paragraph" w:styleId="ListParagraph">
    <w:name w:val="List Paragraph"/>
    <w:basedOn w:val="Normal"/>
    <w:uiPriority w:val="34"/>
    <w:qFormat/>
    <w:rsid w:val="00DF7F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atsea.or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8974-E2A4-4898-91DB-141791D1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EANA</dc:creator>
  <cp:keywords/>
  <dc:description/>
  <cp:lastModifiedBy>Michel Gaulin</cp:lastModifiedBy>
  <cp:revision>2</cp:revision>
  <dcterms:created xsi:type="dcterms:W3CDTF">2025-02-17T18:03:00Z</dcterms:created>
  <dcterms:modified xsi:type="dcterms:W3CDTF">2025-02-17T18:03:00Z</dcterms:modified>
</cp:coreProperties>
</file>